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F40" w:rsidRDefault="002C2F40">
      <w:pPr>
        <w:rPr>
          <w:sz w:val="28"/>
          <w:szCs w:val="28"/>
        </w:rPr>
      </w:pPr>
      <w:r w:rsidRPr="002C2F40">
        <w:rPr>
          <w:sz w:val="28"/>
          <w:szCs w:val="28"/>
        </w:rPr>
        <w:t>Mental Health Services in Estate Populations</w:t>
      </w:r>
    </w:p>
    <w:p w:rsidR="002C2F40" w:rsidRDefault="002C2F40" w:rsidP="002C2F40">
      <w:r>
        <w:rPr>
          <w:rStyle w:val="Strong"/>
        </w:rPr>
        <w:t>Created by:</w:t>
      </w:r>
      <w:r>
        <w:t xml:space="preserve"> WHO Collaborative Project</w:t>
      </w:r>
    </w:p>
    <w:p w:rsidR="002C2F40" w:rsidRPr="002C2F40" w:rsidRDefault="002C2F40" w:rsidP="002C2F40">
      <w:r>
        <w:rPr>
          <w:rStyle w:val="Strong"/>
        </w:rPr>
        <w:t>Summary:</w:t>
      </w:r>
      <w:r>
        <w:t xml:space="preserve"> A report on the mental health services available to estate workers and the gaps in service provision.</w:t>
      </w:r>
    </w:p>
    <w:sectPr w:rsidR="002C2F40" w:rsidRPr="002C2F40" w:rsidSect="00A02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C2F40"/>
    <w:rsid w:val="00221439"/>
    <w:rsid w:val="002C2F40"/>
    <w:rsid w:val="00A02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C7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C2F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2024-08-18T03:08:00Z</dcterms:created>
  <dcterms:modified xsi:type="dcterms:W3CDTF">2024-08-18T03:09:00Z</dcterms:modified>
</cp:coreProperties>
</file>